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287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"/>
        <w:gridCol w:w="1064"/>
        <w:gridCol w:w="1836"/>
        <w:gridCol w:w="1552"/>
        <w:gridCol w:w="3248"/>
        <w:gridCol w:w="1271"/>
      </w:tblGrid>
      <w:tr w:rsidR="009B2F53" w:rsidRPr="00BC4982" w:rsidTr="00AC58BF">
        <w:trPr>
          <w:trHeight w:val="639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No.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AC58BF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SECTOR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AC58BF" w:rsidRDefault="006543D5" w:rsidP="006543D5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ENTIDAD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43D5" w:rsidRPr="00AC58BF" w:rsidRDefault="006543D5" w:rsidP="006543D5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BPIN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EE0ED4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PROYECTOS DE INVERSIÓ</w:t>
            </w:r>
            <w:r w:rsidR="006543D5"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N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6543D5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lang w:eastAsia="es-CO"/>
              </w:rPr>
              <w:t>APROPIADO</w:t>
            </w:r>
          </w:p>
        </w:tc>
      </w:tr>
      <w:tr w:rsidR="009B2F53" w:rsidRPr="00BC4982" w:rsidTr="00AC58BF">
        <w:trPr>
          <w:trHeight w:val="1010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AC58BF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B439FA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2015011000208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BC4982" w:rsidRDefault="00B439FA" w:rsidP="00EE0ED4">
            <w:pPr>
              <w:spacing w:after="0" w:line="240" w:lineRule="auto"/>
              <w:ind w:left="83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Mantenimiento y adecuación instalaciones Hospital Militar Central -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2F53" w:rsidRPr="00BC4982" w:rsidRDefault="004E5B1D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12.100</w:t>
            </w:r>
          </w:p>
        </w:tc>
      </w:tr>
      <w:tr w:rsidR="00EE0ED4" w:rsidRPr="00BC4982" w:rsidTr="00AC58BF">
        <w:trPr>
          <w:trHeight w:val="1109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2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EE0ED4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1100001440000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B439FA" w:rsidP="00B439FA">
            <w:pPr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 xml:space="preserve">Mejoramiento </w:t>
            </w: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S</w:t>
            </w: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istema de información</w:t>
            </w: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 xml:space="preserve"> del H</w:t>
            </w: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 xml:space="preserve">ospital </w:t>
            </w: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Militar C</w:t>
            </w: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 xml:space="preserve">entral </w:t>
            </w: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B</w:t>
            </w:r>
            <w:r w:rsidRPr="00B439FA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4E5B1D" w:rsidP="00B439F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3.911</w:t>
            </w:r>
          </w:p>
        </w:tc>
      </w:tr>
      <w:tr w:rsidR="00EE0ED4" w:rsidRPr="00BC4982" w:rsidTr="00AC58BF">
        <w:trPr>
          <w:trHeight w:val="813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3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EE0ED4" w:rsidP="009B2F53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1100000960000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9B2F53" w:rsidP="009B2F53">
            <w:pPr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FE1D73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Mantenimiento Mayor de Equipos Hospital Militar Central</w:t>
            </w:r>
            <w:r w:rsidR="00A51262"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.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4E5B1D" w:rsidP="00676A9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4E5B1D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5.003</w:t>
            </w:r>
          </w:p>
        </w:tc>
      </w:tr>
      <w:tr w:rsidR="00EE0ED4" w:rsidRPr="00BC4982" w:rsidTr="00AC58BF">
        <w:trPr>
          <w:trHeight w:val="1095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AC58BF" w:rsidRDefault="009B2F53" w:rsidP="00FE1D73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4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tabs>
                <w:tab w:val="left" w:pos="275"/>
              </w:tabs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9B2F53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B2F53" w:rsidRPr="00BC4982" w:rsidRDefault="008117D6" w:rsidP="009B2F53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8117D6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2015011000285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8117D6" w:rsidP="00EE0ED4">
            <w:pPr>
              <w:tabs>
                <w:tab w:val="left" w:pos="275"/>
              </w:tabs>
              <w:spacing w:after="0" w:line="240" w:lineRule="auto"/>
              <w:ind w:left="83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8117D6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Adquisición, dotación y adecuación de equipos médicos e instrumental quirúrgico para el Hospital Militar Central -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FE1D73" w:rsidRPr="00FE1D73" w:rsidRDefault="004E5B1D" w:rsidP="004E5B1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4.241</w:t>
            </w:r>
          </w:p>
        </w:tc>
      </w:tr>
      <w:tr w:rsidR="00AC58BF" w:rsidRPr="00BC4982" w:rsidTr="00AC58BF">
        <w:trPr>
          <w:trHeight w:val="1097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AC58BF" w:rsidRDefault="00AC58BF" w:rsidP="00AC58BF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5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8117D6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2015011000213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ind w:left="83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8117D6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Adquisición, dotación y adecuación de equipos industriales para el Hospital Militar Central - Bogotá.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FE1D73" w:rsidRDefault="004E5B1D" w:rsidP="00AC58BF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3.900</w:t>
            </w:r>
          </w:p>
        </w:tc>
      </w:tr>
      <w:tr w:rsidR="00AC58BF" w:rsidRPr="00BC4982" w:rsidTr="00AC58BF">
        <w:trPr>
          <w:trHeight w:val="828"/>
        </w:trPr>
        <w:tc>
          <w:tcPr>
            <w:tcW w:w="192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AC58BF" w:rsidRDefault="00AC58BF" w:rsidP="00AC58BF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4"/>
                <w:lang w:eastAsia="es-CO"/>
              </w:rPr>
              <w:t>6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ind w:left="79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Defensa</w:t>
            </w:r>
          </w:p>
        </w:tc>
        <w:tc>
          <w:tcPr>
            <w:tcW w:w="9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BC4982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151900 - Hospital Militar Central</w:t>
            </w:r>
          </w:p>
        </w:tc>
        <w:tc>
          <w:tcPr>
            <w:tcW w:w="8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0013062640000</w:t>
            </w:r>
          </w:p>
        </w:tc>
        <w:tc>
          <w:tcPr>
            <w:tcW w:w="1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BC4982" w:rsidRDefault="00AC58BF" w:rsidP="00AC58BF">
            <w:pPr>
              <w:tabs>
                <w:tab w:val="left" w:pos="275"/>
              </w:tabs>
              <w:spacing w:after="0" w:line="240" w:lineRule="auto"/>
              <w:ind w:left="83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Renovación Equipo Automotor HOSMIL Bogotá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C58BF" w:rsidRPr="00FE1D73" w:rsidRDefault="004E5B1D" w:rsidP="00AC58BF">
            <w:pPr>
              <w:spacing w:after="0" w:line="240" w:lineRule="auto"/>
              <w:jc w:val="center"/>
              <w:textAlignment w:val="center"/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kern w:val="24"/>
                <w:sz w:val="24"/>
                <w:szCs w:val="24"/>
                <w:lang w:eastAsia="es-CO"/>
              </w:rPr>
              <w:t>300</w:t>
            </w:r>
          </w:p>
        </w:tc>
      </w:tr>
      <w:tr w:rsidR="00AC58BF" w:rsidRPr="00BC4982" w:rsidTr="00AC58BF">
        <w:trPr>
          <w:trHeight w:val="340"/>
        </w:trPr>
        <w:tc>
          <w:tcPr>
            <w:tcW w:w="4319" w:type="pct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:rsidR="00AC58BF" w:rsidRPr="00AC58BF" w:rsidRDefault="00AC58BF" w:rsidP="00AC58BF">
            <w:pPr>
              <w:spacing w:after="0" w:line="340" w:lineRule="atLeast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 w:rsidRPr="00AC58BF"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8"/>
                <w:lang w:eastAsia="es-CO"/>
              </w:rPr>
              <w:t>TOTAL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AC58BF" w:rsidRPr="00FE1D73" w:rsidRDefault="004E5B1D" w:rsidP="00AC58BF">
            <w:pPr>
              <w:spacing w:after="0" w:line="340" w:lineRule="atLeast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kern w:val="24"/>
                <w:sz w:val="24"/>
                <w:szCs w:val="28"/>
                <w:lang w:eastAsia="es-CO"/>
              </w:rPr>
              <w:t>29.455</w:t>
            </w:r>
          </w:p>
        </w:tc>
      </w:tr>
    </w:tbl>
    <w:p w:rsidR="00676A9A" w:rsidRPr="00676A9A" w:rsidRDefault="00676A9A" w:rsidP="00676A9A">
      <w:pPr>
        <w:jc w:val="right"/>
        <w:rPr>
          <w:rFonts w:ascii="Arial Narrow" w:hAnsi="Arial Narrow"/>
        </w:rPr>
      </w:pPr>
      <w:r w:rsidRPr="00676A9A">
        <w:rPr>
          <w:rFonts w:ascii="Arial Narrow" w:hAnsi="Arial Narrow"/>
        </w:rPr>
        <w:t xml:space="preserve">Corte a </w:t>
      </w:r>
      <w:r w:rsidR="004E5B1D">
        <w:rPr>
          <w:rFonts w:ascii="Arial Narrow" w:hAnsi="Arial Narrow"/>
        </w:rPr>
        <w:t>31-1</w:t>
      </w:r>
      <w:bookmarkStart w:id="0" w:name="_GoBack"/>
      <w:bookmarkEnd w:id="0"/>
      <w:r w:rsidR="004E5B1D">
        <w:rPr>
          <w:rFonts w:ascii="Arial Narrow" w:hAnsi="Arial Narrow"/>
        </w:rPr>
        <w:t>2-2017</w:t>
      </w:r>
    </w:p>
    <w:sectPr w:rsidR="00676A9A" w:rsidRPr="00676A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D73"/>
    <w:rsid w:val="004E5B1D"/>
    <w:rsid w:val="006543D5"/>
    <w:rsid w:val="00676A9A"/>
    <w:rsid w:val="007A13E4"/>
    <w:rsid w:val="008117D6"/>
    <w:rsid w:val="009B2F53"/>
    <w:rsid w:val="00A51262"/>
    <w:rsid w:val="00AC58BF"/>
    <w:rsid w:val="00B27FB7"/>
    <w:rsid w:val="00B439FA"/>
    <w:rsid w:val="00BC4982"/>
    <w:rsid w:val="00C454EF"/>
    <w:rsid w:val="00EE0ED4"/>
    <w:rsid w:val="00FE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F53BE46-9452-4AB7-9330-8513371D7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6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Rocio Ladino Ramos</dc:creator>
  <cp:lastModifiedBy>Alexandra Ladino</cp:lastModifiedBy>
  <cp:revision>3</cp:revision>
  <dcterms:created xsi:type="dcterms:W3CDTF">2018-09-24T16:08:00Z</dcterms:created>
  <dcterms:modified xsi:type="dcterms:W3CDTF">2018-09-24T16:13:00Z</dcterms:modified>
</cp:coreProperties>
</file>